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55E030" w14:textId="77777777" w:rsidR="008D36DC" w:rsidRPr="003F7910" w:rsidRDefault="006F32F5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 w:rsidRPr="003F7910">
        <w:rPr>
          <w:rFonts w:ascii="仿宋_GB2312" w:eastAsia="仿宋_GB2312" w:hint="eastAsia"/>
          <w:sz w:val="32"/>
          <w:szCs w:val="32"/>
        </w:rPr>
        <w:t>附件6</w:t>
      </w:r>
    </w:p>
    <w:p w14:paraId="1E867505" w14:textId="77777777" w:rsidR="008D36DC" w:rsidRPr="003F7910" w:rsidRDefault="006F32F5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3F7910">
        <w:rPr>
          <w:rFonts w:ascii="宋体" w:hAnsi="宋体" w:hint="eastAsia"/>
          <w:b/>
          <w:sz w:val="32"/>
          <w:szCs w:val="32"/>
        </w:rPr>
        <w:t>“人工智能赋能教育教学应用研究”专项课题研究选题指南</w:t>
      </w:r>
    </w:p>
    <w:p w14:paraId="274403A7" w14:textId="77777777"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教育数字化转型背景下未来创新课堂研究与实践</w:t>
      </w:r>
    </w:p>
    <w:p w14:paraId="774CF867" w14:textId="77777777"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人工智能与教育融合发展背景下的智慧教学应用研究</w:t>
      </w:r>
    </w:p>
    <w:p w14:paraId="5EE28658" w14:textId="77777777"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基于知识图谱技术的课程建设实践研究</w:t>
      </w:r>
    </w:p>
    <w:p w14:paraId="3348D2A2" w14:textId="77777777"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基于知识图谱技术的课程与教学应用实践研究</w:t>
      </w:r>
    </w:p>
    <w:p w14:paraId="0BC56393" w14:textId="77777777"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基于知识图谱技术的教材建设与应用研究</w:t>
      </w:r>
    </w:p>
    <w:p w14:paraId="2E89C643" w14:textId="77777777"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自适性学习与个性化学习的学习机理研究</w:t>
      </w:r>
    </w:p>
    <w:p w14:paraId="7687B33B" w14:textId="77777777"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基于工智能应用的课程开发模式研究</w:t>
      </w:r>
    </w:p>
    <w:p w14:paraId="4EF3D5CB" w14:textId="77777777"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生成式人工智能与课程资源开发研究</w:t>
      </w:r>
    </w:p>
    <w:p w14:paraId="7B5DB438" w14:textId="77777777"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基于超星数字人的智能教学应用场景研究</w:t>
      </w:r>
    </w:p>
    <w:p w14:paraId="54D7C2A0" w14:textId="77777777"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基于机器阅读技术的AI辅助学术应用研究</w:t>
      </w:r>
    </w:p>
    <w:p w14:paraId="74525EBF" w14:textId="77777777"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基于课堂智能分析大模型的精准教学研究</w:t>
      </w:r>
    </w:p>
    <w:p w14:paraId="1709B170" w14:textId="77777777"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融合智能技术的常态化教学模式研究</w:t>
      </w:r>
    </w:p>
    <w:p w14:paraId="69E8C650" w14:textId="77777777"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人工智能技术助推高等教育人才培养方式变革研究</w:t>
      </w:r>
    </w:p>
    <w:p w14:paraId="220CE6D9" w14:textId="77777777"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人机协同教育教学理论构建与实践研究</w:t>
      </w:r>
    </w:p>
    <w:p w14:paraId="6400C901" w14:textId="77777777"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人工智能时代的教师教学能力指标体系研究</w:t>
      </w:r>
    </w:p>
    <w:p w14:paraId="0D2C11B8" w14:textId="77777777"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人工智能赋能专业发展的应用场景研究</w:t>
      </w:r>
    </w:p>
    <w:p w14:paraId="6EB077F6" w14:textId="77777777"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教育大数据模型构建与场景应用研究</w:t>
      </w:r>
    </w:p>
    <w:p w14:paraId="02F71A72" w14:textId="77777777"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基于人工智能技术的教学创新场景实践研究</w:t>
      </w:r>
    </w:p>
    <w:p w14:paraId="5CBE477A" w14:textId="77777777"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基于大语言模型的智能备课助手应用实践研究</w:t>
      </w:r>
    </w:p>
    <w:p w14:paraId="0AC8F8C7" w14:textId="77777777"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基于大语言模型的智能伴学助手应用实践研究</w:t>
      </w:r>
    </w:p>
    <w:p w14:paraId="5AFCB286" w14:textId="77777777"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基于大模型的智能问答助手应用场景研究</w:t>
      </w:r>
    </w:p>
    <w:p w14:paraId="2B599C6B" w14:textId="77777777"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基于知识图谱的精准教学实践应用研究</w:t>
      </w:r>
    </w:p>
    <w:p w14:paraId="27D27144" w14:textId="77777777"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基于OCR技术的智慧考试场景应用研究</w:t>
      </w:r>
    </w:p>
    <w:p w14:paraId="4F50009D" w14:textId="77777777"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人工智能+教育背景下</w:t>
      </w:r>
      <w:r w:rsidRPr="003F7910">
        <w:rPr>
          <w:rFonts w:ascii="宋体" w:hAnsi="宋体"/>
          <w:sz w:val="24"/>
        </w:rPr>
        <w:t>跨学科人才培养探索与实践</w:t>
      </w:r>
    </w:p>
    <w:p w14:paraId="4B3468BE" w14:textId="77777777"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人工智能+教育背景下</w:t>
      </w:r>
      <w:r w:rsidRPr="003F7910">
        <w:rPr>
          <w:rFonts w:ascii="宋体" w:hAnsi="宋体"/>
          <w:sz w:val="24"/>
        </w:rPr>
        <w:t>科教融合机制的探索与实践</w:t>
      </w:r>
    </w:p>
    <w:p w14:paraId="34A31578" w14:textId="77777777"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lastRenderedPageBreak/>
        <w:t>人工智能+教育背景下产教</w:t>
      </w:r>
      <w:r w:rsidRPr="003F7910">
        <w:rPr>
          <w:rFonts w:ascii="宋体" w:hAnsi="宋体"/>
          <w:sz w:val="24"/>
        </w:rPr>
        <w:t>融合机制的探索与实践</w:t>
      </w:r>
    </w:p>
    <w:p w14:paraId="6F7B6B44" w14:textId="77777777"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/>
          <w:sz w:val="24"/>
        </w:rPr>
        <w:t>基于新工科、新农科、新文科、新医科混合式课程教学改革实践</w:t>
      </w:r>
    </w:p>
    <w:p w14:paraId="6CCF0543" w14:textId="77777777"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基于虚拟教研室的新型教学基层组织建设的研究与实践</w:t>
      </w:r>
    </w:p>
    <w:p w14:paraId="5D09DB64" w14:textId="77777777"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高职专业(群)建设数字化转型的内涵与路径研究</w:t>
      </w:r>
    </w:p>
    <w:p w14:paraId="5E327580" w14:textId="77777777"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人工智能+教育背景下的职业院校教学生态研究</w:t>
      </w:r>
    </w:p>
    <w:p w14:paraId="50D29819" w14:textId="77777777"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人工智能+教育背景下职业院校专业教学资源库建设研究</w:t>
      </w:r>
    </w:p>
    <w:p w14:paraId="3A21E6CD" w14:textId="77777777"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利用知识图谱、教学大数据、人工智能等技术，构建个性化教育教学生态建设的研究与实践</w:t>
      </w:r>
    </w:p>
    <w:p w14:paraId="41A019A5" w14:textId="77777777"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基于微服务技术，构建“1+N”的智慧教育数字基座的研究与实践</w:t>
      </w:r>
    </w:p>
    <w:p w14:paraId="36049A3F" w14:textId="77777777"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人工智能与教育融合背景下，推动一流专业建设及专业认证的数字化系统建设与实践</w:t>
      </w:r>
    </w:p>
    <w:p w14:paraId="699E2B6A" w14:textId="77777777"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依托智慧教育一体化教学与管理平台，推动职业院校专业建设和人才培养高质量发展的研究与实践</w:t>
      </w:r>
    </w:p>
    <w:p w14:paraId="73F47B1D" w14:textId="77777777" w:rsidR="008D36DC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智慧教育背景下跨学校、跨区域优质教学资源建设与协同育人机制探索与实践</w:t>
      </w:r>
    </w:p>
    <w:p w14:paraId="1A711490" w14:textId="28F66171" w:rsidR="000A2B61" w:rsidRPr="008E0AF0" w:rsidRDefault="008E0AF0" w:rsidP="008E0AF0">
      <w:pPr>
        <w:widowControl/>
        <w:jc w:val="left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br w:type="page"/>
      </w:r>
    </w:p>
    <w:p w14:paraId="11BE2B60" w14:textId="77777777" w:rsidR="008E0AF0" w:rsidRDefault="007A0D76" w:rsidP="008E0AF0">
      <w:pPr>
        <w:widowControl/>
        <w:tabs>
          <w:tab w:val="left" w:pos="0"/>
          <w:tab w:val="left" w:pos="420"/>
        </w:tabs>
        <w:spacing w:line="360" w:lineRule="auto"/>
        <w:jc w:val="center"/>
        <w:rPr>
          <w:sz w:val="28"/>
          <w:szCs w:val="28"/>
        </w:rPr>
      </w:pPr>
      <w:r w:rsidRPr="008E0AF0">
        <w:rPr>
          <w:sz w:val="28"/>
          <w:szCs w:val="28"/>
        </w:rPr>
        <w:lastRenderedPageBreak/>
        <w:t>Zhejiang Province Association of Higher Education Guide to the "Research on Applying Artificial Intelligence to Enhance Education and Teaching" Special Program</w:t>
      </w:r>
    </w:p>
    <w:p w14:paraId="059865D1" w14:textId="4792BB32" w:rsidR="007A0D76" w:rsidRPr="008E0AF0" w:rsidRDefault="007A0D76" w:rsidP="008E0AF0">
      <w:pPr>
        <w:widowControl/>
        <w:tabs>
          <w:tab w:val="left" w:pos="0"/>
          <w:tab w:val="left" w:pos="420"/>
        </w:tabs>
        <w:spacing w:line="360" w:lineRule="auto"/>
        <w:jc w:val="center"/>
        <w:rPr>
          <w:sz w:val="28"/>
          <w:szCs w:val="28"/>
        </w:rPr>
      </w:pPr>
      <w:r w:rsidRPr="008E0AF0">
        <w:rPr>
          <w:sz w:val="28"/>
          <w:szCs w:val="28"/>
        </w:rPr>
        <w:t>(English version is translated by Chat-GPT)</w:t>
      </w:r>
    </w:p>
    <w:p w14:paraId="4286B2CE" w14:textId="77777777" w:rsidR="00B86C26" w:rsidRDefault="00B86C26" w:rsidP="007A0D76">
      <w:pPr>
        <w:widowControl/>
        <w:tabs>
          <w:tab w:val="left" w:pos="0"/>
          <w:tab w:val="left" w:pos="420"/>
        </w:tabs>
        <w:spacing w:line="360" w:lineRule="auto"/>
        <w:jc w:val="left"/>
        <w:rPr>
          <w:sz w:val="24"/>
        </w:rPr>
      </w:pPr>
    </w:p>
    <w:p w14:paraId="4486654C" w14:textId="77777777" w:rsidR="00B86C26" w:rsidRPr="00B86C26" w:rsidRDefault="00B86C26" w:rsidP="00B86C26">
      <w:pPr>
        <w:widowControl/>
        <w:tabs>
          <w:tab w:val="left" w:pos="0"/>
          <w:tab w:val="left" w:pos="420"/>
        </w:tabs>
        <w:spacing w:line="360" w:lineRule="auto"/>
        <w:jc w:val="left"/>
        <w:rPr>
          <w:sz w:val="24"/>
        </w:rPr>
      </w:pPr>
      <w:r w:rsidRPr="00B86C26">
        <w:rPr>
          <w:sz w:val="24"/>
        </w:rPr>
        <w:t>1. Research and Practice on Future Innovation Classrooms in the Context of Educational Digital Transformation</w:t>
      </w:r>
    </w:p>
    <w:p w14:paraId="72E8F3FE" w14:textId="77777777" w:rsidR="00B86C26" w:rsidRPr="00B86C26" w:rsidRDefault="00B86C26" w:rsidP="00B86C26">
      <w:pPr>
        <w:widowControl/>
        <w:tabs>
          <w:tab w:val="left" w:pos="0"/>
          <w:tab w:val="left" w:pos="420"/>
        </w:tabs>
        <w:spacing w:line="360" w:lineRule="auto"/>
        <w:jc w:val="left"/>
        <w:rPr>
          <w:sz w:val="24"/>
        </w:rPr>
      </w:pPr>
      <w:r w:rsidRPr="00B86C26">
        <w:rPr>
          <w:sz w:val="24"/>
        </w:rPr>
        <w:t>2. Research on Smart Teaching Applications in the Context of the Integration Development of Artificial Intelligence and Education</w:t>
      </w:r>
    </w:p>
    <w:p w14:paraId="6DE539E0" w14:textId="77777777" w:rsidR="00B86C26" w:rsidRPr="00B86C26" w:rsidRDefault="00B86C26" w:rsidP="00B86C26">
      <w:pPr>
        <w:widowControl/>
        <w:tabs>
          <w:tab w:val="left" w:pos="0"/>
          <w:tab w:val="left" w:pos="420"/>
        </w:tabs>
        <w:spacing w:line="360" w:lineRule="auto"/>
        <w:jc w:val="left"/>
        <w:rPr>
          <w:sz w:val="24"/>
        </w:rPr>
      </w:pPr>
      <w:r w:rsidRPr="00B86C26">
        <w:rPr>
          <w:sz w:val="24"/>
        </w:rPr>
        <w:t>3. Practical Research on Course Construction Based on Knowledge Graph Technology</w:t>
      </w:r>
    </w:p>
    <w:p w14:paraId="0DEA4814" w14:textId="77777777" w:rsidR="00B86C26" w:rsidRPr="00B86C26" w:rsidRDefault="00B86C26" w:rsidP="00B86C26">
      <w:pPr>
        <w:widowControl/>
        <w:tabs>
          <w:tab w:val="left" w:pos="0"/>
          <w:tab w:val="left" w:pos="420"/>
        </w:tabs>
        <w:spacing w:line="360" w:lineRule="auto"/>
        <w:jc w:val="left"/>
        <w:rPr>
          <w:sz w:val="24"/>
        </w:rPr>
      </w:pPr>
      <w:r w:rsidRPr="00B86C26">
        <w:rPr>
          <w:sz w:val="24"/>
        </w:rPr>
        <w:t>4. Practical Research on Course and Teaching Applications Based on Knowledge Graph Technology</w:t>
      </w:r>
    </w:p>
    <w:p w14:paraId="6FDBEAEC" w14:textId="77777777" w:rsidR="00B86C26" w:rsidRPr="00B86C26" w:rsidRDefault="00B86C26" w:rsidP="00B86C26">
      <w:pPr>
        <w:widowControl/>
        <w:tabs>
          <w:tab w:val="left" w:pos="0"/>
          <w:tab w:val="left" w:pos="420"/>
        </w:tabs>
        <w:spacing w:line="360" w:lineRule="auto"/>
        <w:jc w:val="left"/>
        <w:rPr>
          <w:sz w:val="24"/>
        </w:rPr>
      </w:pPr>
      <w:r w:rsidRPr="00B86C26">
        <w:rPr>
          <w:sz w:val="24"/>
        </w:rPr>
        <w:t>5. Research on Textbook Construction and Application Based on Knowledge Graph Technology</w:t>
      </w:r>
    </w:p>
    <w:p w14:paraId="62D060C2" w14:textId="77777777" w:rsidR="00B86C26" w:rsidRPr="00B86C26" w:rsidRDefault="00B86C26" w:rsidP="00B86C26">
      <w:pPr>
        <w:widowControl/>
        <w:tabs>
          <w:tab w:val="left" w:pos="0"/>
          <w:tab w:val="left" w:pos="420"/>
        </w:tabs>
        <w:spacing w:line="360" w:lineRule="auto"/>
        <w:jc w:val="left"/>
        <w:rPr>
          <w:sz w:val="24"/>
        </w:rPr>
      </w:pPr>
      <w:r w:rsidRPr="00B86C26">
        <w:rPr>
          <w:sz w:val="24"/>
        </w:rPr>
        <w:t>6. Research on the Learning Mechanisms of Adaptive Learning and Personalized Learning</w:t>
      </w:r>
    </w:p>
    <w:p w14:paraId="6F1CEA6F" w14:textId="77777777" w:rsidR="00B86C26" w:rsidRPr="00B86C26" w:rsidRDefault="00B86C26" w:rsidP="00B86C26">
      <w:pPr>
        <w:widowControl/>
        <w:tabs>
          <w:tab w:val="left" w:pos="0"/>
          <w:tab w:val="left" w:pos="420"/>
        </w:tabs>
        <w:spacing w:line="360" w:lineRule="auto"/>
        <w:jc w:val="left"/>
        <w:rPr>
          <w:sz w:val="24"/>
        </w:rPr>
      </w:pPr>
      <w:r w:rsidRPr="00B86C26">
        <w:rPr>
          <w:sz w:val="24"/>
        </w:rPr>
        <w:t>7. Research on Course Development Models Based on Artificial Intelligence Applications</w:t>
      </w:r>
    </w:p>
    <w:p w14:paraId="435A9D1C" w14:textId="77777777" w:rsidR="00B86C26" w:rsidRPr="00B86C26" w:rsidRDefault="00B86C26" w:rsidP="00B86C26">
      <w:pPr>
        <w:widowControl/>
        <w:tabs>
          <w:tab w:val="left" w:pos="0"/>
          <w:tab w:val="left" w:pos="420"/>
        </w:tabs>
        <w:spacing w:line="360" w:lineRule="auto"/>
        <w:jc w:val="left"/>
        <w:rPr>
          <w:sz w:val="24"/>
        </w:rPr>
      </w:pPr>
      <w:r w:rsidRPr="00B86C26">
        <w:rPr>
          <w:sz w:val="24"/>
        </w:rPr>
        <w:t>8. Research on Generative Artificial Intelligence and Course Resource Development</w:t>
      </w:r>
    </w:p>
    <w:p w14:paraId="064A0D86" w14:textId="77777777" w:rsidR="00B86C26" w:rsidRPr="00B86C26" w:rsidRDefault="00B86C26" w:rsidP="00B86C26">
      <w:pPr>
        <w:widowControl/>
        <w:tabs>
          <w:tab w:val="left" w:pos="0"/>
          <w:tab w:val="left" w:pos="420"/>
        </w:tabs>
        <w:spacing w:line="360" w:lineRule="auto"/>
        <w:jc w:val="left"/>
        <w:rPr>
          <w:sz w:val="24"/>
        </w:rPr>
      </w:pPr>
      <w:r w:rsidRPr="00B86C26">
        <w:rPr>
          <w:sz w:val="24"/>
        </w:rPr>
        <w:t>9. Research on Intelligent Teaching Application Scenarios Based on Superstar Digital Humans</w:t>
      </w:r>
    </w:p>
    <w:p w14:paraId="61F572B1" w14:textId="77777777" w:rsidR="00B86C26" w:rsidRPr="00B86C26" w:rsidRDefault="00B86C26" w:rsidP="00B86C26">
      <w:pPr>
        <w:widowControl/>
        <w:tabs>
          <w:tab w:val="left" w:pos="0"/>
          <w:tab w:val="left" w:pos="420"/>
        </w:tabs>
        <w:spacing w:line="360" w:lineRule="auto"/>
        <w:jc w:val="left"/>
        <w:rPr>
          <w:sz w:val="24"/>
        </w:rPr>
      </w:pPr>
      <w:r w:rsidRPr="00B86C26">
        <w:rPr>
          <w:sz w:val="24"/>
        </w:rPr>
        <w:t>10. Research on AI-Assisted Academic Applications Based on Machine Reading Technology</w:t>
      </w:r>
    </w:p>
    <w:p w14:paraId="203DE62A" w14:textId="77777777" w:rsidR="00B86C26" w:rsidRPr="00B86C26" w:rsidRDefault="00B86C26" w:rsidP="00B86C26">
      <w:pPr>
        <w:widowControl/>
        <w:tabs>
          <w:tab w:val="left" w:pos="0"/>
          <w:tab w:val="left" w:pos="420"/>
        </w:tabs>
        <w:spacing w:line="360" w:lineRule="auto"/>
        <w:jc w:val="left"/>
        <w:rPr>
          <w:sz w:val="24"/>
        </w:rPr>
      </w:pPr>
      <w:r w:rsidRPr="00B86C26">
        <w:rPr>
          <w:sz w:val="24"/>
        </w:rPr>
        <w:t>11. Research on Precision Teaching Based on Large Models of Classroom Intelligence Analysis</w:t>
      </w:r>
    </w:p>
    <w:p w14:paraId="01B3A863" w14:textId="77777777" w:rsidR="00B86C26" w:rsidRPr="00B86C26" w:rsidRDefault="00B86C26" w:rsidP="00B86C26">
      <w:pPr>
        <w:widowControl/>
        <w:tabs>
          <w:tab w:val="left" w:pos="0"/>
          <w:tab w:val="left" w:pos="420"/>
        </w:tabs>
        <w:spacing w:line="360" w:lineRule="auto"/>
        <w:jc w:val="left"/>
        <w:rPr>
          <w:sz w:val="24"/>
        </w:rPr>
      </w:pPr>
      <w:r w:rsidRPr="00B86C26">
        <w:rPr>
          <w:sz w:val="24"/>
        </w:rPr>
        <w:t>12. Research on Normalized Teaching Models Integrating Intelligent Technologies</w:t>
      </w:r>
    </w:p>
    <w:p w14:paraId="644F8A3F" w14:textId="77777777" w:rsidR="00B86C26" w:rsidRPr="00B86C26" w:rsidRDefault="00B86C26" w:rsidP="00B86C26">
      <w:pPr>
        <w:widowControl/>
        <w:tabs>
          <w:tab w:val="left" w:pos="0"/>
          <w:tab w:val="left" w:pos="420"/>
        </w:tabs>
        <w:spacing w:line="360" w:lineRule="auto"/>
        <w:jc w:val="left"/>
        <w:rPr>
          <w:sz w:val="24"/>
        </w:rPr>
      </w:pPr>
      <w:r w:rsidRPr="00B86C26">
        <w:rPr>
          <w:sz w:val="24"/>
        </w:rPr>
        <w:lastRenderedPageBreak/>
        <w:t>13. Research on the Transformation of Talent Cultivation Methods in Higher Education Promoted by Artificial Intelligence Technology</w:t>
      </w:r>
    </w:p>
    <w:p w14:paraId="5A777A24" w14:textId="77777777" w:rsidR="00B86C26" w:rsidRPr="00B86C26" w:rsidRDefault="00B86C26" w:rsidP="00B86C26">
      <w:pPr>
        <w:widowControl/>
        <w:tabs>
          <w:tab w:val="left" w:pos="0"/>
          <w:tab w:val="left" w:pos="420"/>
        </w:tabs>
        <w:spacing w:line="360" w:lineRule="auto"/>
        <w:jc w:val="left"/>
        <w:rPr>
          <w:sz w:val="24"/>
        </w:rPr>
      </w:pPr>
      <w:r w:rsidRPr="00B86C26">
        <w:rPr>
          <w:sz w:val="24"/>
        </w:rPr>
        <w:t>14. Theoretical Construction and Practical Research on Human-Computer Collaborative Education and Teaching</w:t>
      </w:r>
    </w:p>
    <w:p w14:paraId="34958D19" w14:textId="77777777" w:rsidR="00B86C26" w:rsidRPr="00B86C26" w:rsidRDefault="00B86C26" w:rsidP="00B86C26">
      <w:pPr>
        <w:widowControl/>
        <w:tabs>
          <w:tab w:val="left" w:pos="0"/>
          <w:tab w:val="left" w:pos="420"/>
        </w:tabs>
        <w:spacing w:line="360" w:lineRule="auto"/>
        <w:jc w:val="left"/>
        <w:rPr>
          <w:sz w:val="24"/>
        </w:rPr>
      </w:pPr>
      <w:r w:rsidRPr="00B86C26">
        <w:rPr>
          <w:sz w:val="24"/>
        </w:rPr>
        <w:t>15. Research on the Indicator System of Teachers' Teaching Abilities in the Era of Artificial Intelligence</w:t>
      </w:r>
    </w:p>
    <w:p w14:paraId="6852BFA3" w14:textId="77777777" w:rsidR="00B86C26" w:rsidRPr="00B86C26" w:rsidRDefault="00B86C26" w:rsidP="00B86C26">
      <w:pPr>
        <w:widowControl/>
        <w:tabs>
          <w:tab w:val="left" w:pos="0"/>
          <w:tab w:val="left" w:pos="420"/>
        </w:tabs>
        <w:spacing w:line="360" w:lineRule="auto"/>
        <w:jc w:val="left"/>
        <w:rPr>
          <w:sz w:val="24"/>
        </w:rPr>
      </w:pPr>
      <w:r w:rsidRPr="00B86C26">
        <w:rPr>
          <w:sz w:val="24"/>
        </w:rPr>
        <w:t>16. Research on Application Scenarios of Professional Development Empowered by Artificial Intelligence</w:t>
      </w:r>
    </w:p>
    <w:p w14:paraId="498EBBF6" w14:textId="77777777" w:rsidR="00B86C26" w:rsidRPr="00B86C26" w:rsidRDefault="00B86C26" w:rsidP="00B86C26">
      <w:pPr>
        <w:widowControl/>
        <w:tabs>
          <w:tab w:val="left" w:pos="0"/>
          <w:tab w:val="left" w:pos="420"/>
        </w:tabs>
        <w:spacing w:line="360" w:lineRule="auto"/>
        <w:jc w:val="left"/>
        <w:rPr>
          <w:sz w:val="24"/>
        </w:rPr>
      </w:pPr>
      <w:r w:rsidRPr="00B86C26">
        <w:rPr>
          <w:sz w:val="24"/>
        </w:rPr>
        <w:t>17. Research on the Construction of Educational Big Data Models and Scenario Applications</w:t>
      </w:r>
    </w:p>
    <w:p w14:paraId="03CDADDA" w14:textId="77777777" w:rsidR="00B86C26" w:rsidRPr="00B86C26" w:rsidRDefault="00B86C26" w:rsidP="00B86C26">
      <w:pPr>
        <w:widowControl/>
        <w:tabs>
          <w:tab w:val="left" w:pos="0"/>
          <w:tab w:val="left" w:pos="420"/>
        </w:tabs>
        <w:spacing w:line="360" w:lineRule="auto"/>
        <w:jc w:val="left"/>
        <w:rPr>
          <w:sz w:val="24"/>
        </w:rPr>
      </w:pPr>
      <w:r w:rsidRPr="00B86C26">
        <w:rPr>
          <w:sz w:val="24"/>
        </w:rPr>
        <w:t>18. Practical Research on Teaching Innovation Scenarios Based on Artificial Intelligence Technology</w:t>
      </w:r>
    </w:p>
    <w:p w14:paraId="049343BD" w14:textId="77777777" w:rsidR="00B86C26" w:rsidRPr="00B86C26" w:rsidRDefault="00B86C26" w:rsidP="00B86C26">
      <w:pPr>
        <w:widowControl/>
        <w:tabs>
          <w:tab w:val="left" w:pos="0"/>
          <w:tab w:val="left" w:pos="420"/>
        </w:tabs>
        <w:spacing w:line="360" w:lineRule="auto"/>
        <w:jc w:val="left"/>
        <w:rPr>
          <w:sz w:val="24"/>
        </w:rPr>
      </w:pPr>
      <w:r w:rsidRPr="00B86C26">
        <w:rPr>
          <w:sz w:val="24"/>
        </w:rPr>
        <w:t>19. Practical Research on the Application of Intelligent Lesson Preparation Assistants Based on Large Language Models</w:t>
      </w:r>
    </w:p>
    <w:p w14:paraId="209A5E56" w14:textId="77777777" w:rsidR="00B86C26" w:rsidRPr="00B86C26" w:rsidRDefault="00B86C26" w:rsidP="00B86C26">
      <w:pPr>
        <w:widowControl/>
        <w:tabs>
          <w:tab w:val="left" w:pos="0"/>
          <w:tab w:val="left" w:pos="420"/>
        </w:tabs>
        <w:spacing w:line="360" w:lineRule="auto"/>
        <w:jc w:val="left"/>
        <w:rPr>
          <w:sz w:val="24"/>
        </w:rPr>
      </w:pPr>
      <w:r w:rsidRPr="00B86C26">
        <w:rPr>
          <w:sz w:val="24"/>
        </w:rPr>
        <w:t>20. Practical Research on the Application of Intelligent Companion Learning Assistants Based on Large Language Models</w:t>
      </w:r>
    </w:p>
    <w:p w14:paraId="5D21D751" w14:textId="77777777" w:rsidR="00B86C26" w:rsidRPr="00B86C26" w:rsidRDefault="00B86C26" w:rsidP="00B86C26">
      <w:pPr>
        <w:widowControl/>
        <w:tabs>
          <w:tab w:val="left" w:pos="0"/>
          <w:tab w:val="left" w:pos="420"/>
        </w:tabs>
        <w:spacing w:line="360" w:lineRule="auto"/>
        <w:jc w:val="left"/>
        <w:rPr>
          <w:sz w:val="24"/>
        </w:rPr>
      </w:pPr>
      <w:r w:rsidRPr="00B86C26">
        <w:rPr>
          <w:sz w:val="24"/>
        </w:rPr>
        <w:t>21. Research on Application Scenarios of Intelligent Q&amp;A Assistants Based on Large Models</w:t>
      </w:r>
    </w:p>
    <w:p w14:paraId="764E229A" w14:textId="77777777" w:rsidR="00B86C26" w:rsidRPr="00B86C26" w:rsidRDefault="00B86C26" w:rsidP="00B86C26">
      <w:pPr>
        <w:widowControl/>
        <w:tabs>
          <w:tab w:val="left" w:pos="0"/>
          <w:tab w:val="left" w:pos="420"/>
        </w:tabs>
        <w:spacing w:line="360" w:lineRule="auto"/>
        <w:jc w:val="left"/>
        <w:rPr>
          <w:sz w:val="24"/>
        </w:rPr>
      </w:pPr>
      <w:r w:rsidRPr="00B86C26">
        <w:rPr>
          <w:sz w:val="24"/>
        </w:rPr>
        <w:t>22. Practical Application Research on Precision Teaching Based on Knowledge Graphs</w:t>
      </w:r>
    </w:p>
    <w:p w14:paraId="2E926888" w14:textId="77777777" w:rsidR="00B86C26" w:rsidRPr="00B86C26" w:rsidRDefault="00B86C26" w:rsidP="00B86C26">
      <w:pPr>
        <w:widowControl/>
        <w:tabs>
          <w:tab w:val="left" w:pos="0"/>
          <w:tab w:val="left" w:pos="420"/>
        </w:tabs>
        <w:spacing w:line="360" w:lineRule="auto"/>
        <w:jc w:val="left"/>
        <w:rPr>
          <w:sz w:val="24"/>
        </w:rPr>
      </w:pPr>
      <w:r w:rsidRPr="00B86C26">
        <w:rPr>
          <w:sz w:val="24"/>
        </w:rPr>
        <w:t>23. Research on Application Scenarios of Smart Examinations Based on OCR Technology</w:t>
      </w:r>
    </w:p>
    <w:p w14:paraId="41C0E32D" w14:textId="77777777" w:rsidR="00B86C26" w:rsidRPr="00B86C26" w:rsidRDefault="00B86C26" w:rsidP="00B86C26">
      <w:pPr>
        <w:widowControl/>
        <w:tabs>
          <w:tab w:val="left" w:pos="0"/>
          <w:tab w:val="left" w:pos="420"/>
        </w:tabs>
        <w:spacing w:line="360" w:lineRule="auto"/>
        <w:jc w:val="left"/>
        <w:rPr>
          <w:sz w:val="24"/>
        </w:rPr>
      </w:pPr>
      <w:r w:rsidRPr="00B86C26">
        <w:rPr>
          <w:sz w:val="24"/>
        </w:rPr>
        <w:t>24. Exploration and Practice of Interdisciplinary Talent Cultivation under the Background of Artificial Intelligence + Education</w:t>
      </w:r>
    </w:p>
    <w:p w14:paraId="1FD810EA" w14:textId="77777777" w:rsidR="00B86C26" w:rsidRPr="00B86C26" w:rsidRDefault="00B86C26" w:rsidP="00B86C26">
      <w:pPr>
        <w:widowControl/>
        <w:tabs>
          <w:tab w:val="left" w:pos="0"/>
          <w:tab w:val="left" w:pos="420"/>
        </w:tabs>
        <w:spacing w:line="360" w:lineRule="auto"/>
        <w:jc w:val="left"/>
        <w:rPr>
          <w:sz w:val="24"/>
        </w:rPr>
      </w:pPr>
      <w:r w:rsidRPr="00B86C26">
        <w:rPr>
          <w:sz w:val="24"/>
        </w:rPr>
        <w:t>25. Exploration and Practice of the Integration Mechanism of Science and Education under the Background of Artificial Intelligence + Education</w:t>
      </w:r>
    </w:p>
    <w:p w14:paraId="3F0D9323" w14:textId="77777777" w:rsidR="00B86C26" w:rsidRPr="00B86C26" w:rsidRDefault="00B86C26" w:rsidP="00B86C26">
      <w:pPr>
        <w:widowControl/>
        <w:tabs>
          <w:tab w:val="left" w:pos="0"/>
          <w:tab w:val="left" w:pos="420"/>
        </w:tabs>
        <w:spacing w:line="360" w:lineRule="auto"/>
        <w:jc w:val="left"/>
        <w:rPr>
          <w:sz w:val="24"/>
        </w:rPr>
      </w:pPr>
      <w:r w:rsidRPr="00B86C26">
        <w:rPr>
          <w:sz w:val="24"/>
        </w:rPr>
        <w:t>26. Exploration and Practice of the Integration Mechanism of Industry and Education under the Background of Artificial Intelligence + Education</w:t>
      </w:r>
    </w:p>
    <w:p w14:paraId="06D26D0D" w14:textId="77777777" w:rsidR="00B86C26" w:rsidRPr="00B86C26" w:rsidRDefault="00B86C26" w:rsidP="00B86C26">
      <w:pPr>
        <w:widowControl/>
        <w:tabs>
          <w:tab w:val="left" w:pos="0"/>
          <w:tab w:val="left" w:pos="420"/>
        </w:tabs>
        <w:spacing w:line="360" w:lineRule="auto"/>
        <w:jc w:val="left"/>
        <w:rPr>
          <w:sz w:val="24"/>
        </w:rPr>
      </w:pPr>
      <w:r w:rsidRPr="00B86C26">
        <w:rPr>
          <w:sz w:val="24"/>
        </w:rPr>
        <w:lastRenderedPageBreak/>
        <w:t>27. Practical Reform on Mixed Course Teaching of New Engineering, New Agriculture, New Liberal Arts, and New Medical Science</w:t>
      </w:r>
    </w:p>
    <w:p w14:paraId="51AE3C33" w14:textId="77777777" w:rsidR="00B86C26" w:rsidRPr="00B86C26" w:rsidRDefault="00B86C26" w:rsidP="00B86C26">
      <w:pPr>
        <w:widowControl/>
        <w:tabs>
          <w:tab w:val="left" w:pos="0"/>
          <w:tab w:val="left" w:pos="420"/>
        </w:tabs>
        <w:spacing w:line="360" w:lineRule="auto"/>
        <w:jc w:val="left"/>
        <w:rPr>
          <w:sz w:val="24"/>
        </w:rPr>
      </w:pPr>
      <w:r w:rsidRPr="00B86C26">
        <w:rPr>
          <w:sz w:val="24"/>
        </w:rPr>
        <w:t>28. Research and Practice on the Construction of New Teaching Grassroots Organizations Based on Virtual Teaching and Research Offices</w:t>
      </w:r>
    </w:p>
    <w:p w14:paraId="24485E60" w14:textId="77777777" w:rsidR="00B86C26" w:rsidRPr="00B86C26" w:rsidRDefault="00B86C26" w:rsidP="00B86C26">
      <w:pPr>
        <w:widowControl/>
        <w:tabs>
          <w:tab w:val="left" w:pos="0"/>
          <w:tab w:val="left" w:pos="420"/>
        </w:tabs>
        <w:spacing w:line="360" w:lineRule="auto"/>
        <w:jc w:val="left"/>
        <w:rPr>
          <w:sz w:val="24"/>
        </w:rPr>
      </w:pPr>
      <w:r w:rsidRPr="00B86C26">
        <w:rPr>
          <w:sz w:val="24"/>
        </w:rPr>
        <w:t>29. Research on the Connotation and Path of Digital Transformation in the Construction of Vocational Specialties (Groups)</w:t>
      </w:r>
    </w:p>
    <w:p w14:paraId="0759474B" w14:textId="77777777" w:rsidR="00B86C26" w:rsidRPr="00B86C26" w:rsidRDefault="00B86C26" w:rsidP="00B86C26">
      <w:pPr>
        <w:widowControl/>
        <w:tabs>
          <w:tab w:val="left" w:pos="0"/>
          <w:tab w:val="left" w:pos="420"/>
        </w:tabs>
        <w:spacing w:line="360" w:lineRule="auto"/>
        <w:jc w:val="left"/>
        <w:rPr>
          <w:sz w:val="24"/>
        </w:rPr>
      </w:pPr>
      <w:r w:rsidRPr="00B86C26">
        <w:rPr>
          <w:sz w:val="24"/>
        </w:rPr>
        <w:t>30. Research on the Teaching Ecology of Vocational Colleges under the Background of Artificial Intelligence + Education</w:t>
      </w:r>
    </w:p>
    <w:p w14:paraId="0710C77D" w14:textId="77777777" w:rsidR="00B86C26" w:rsidRPr="00B86C26" w:rsidRDefault="00B86C26" w:rsidP="00B86C26">
      <w:pPr>
        <w:widowControl/>
        <w:tabs>
          <w:tab w:val="left" w:pos="0"/>
          <w:tab w:val="left" w:pos="420"/>
        </w:tabs>
        <w:spacing w:line="360" w:lineRule="auto"/>
        <w:jc w:val="left"/>
        <w:rPr>
          <w:sz w:val="24"/>
        </w:rPr>
      </w:pPr>
      <w:r w:rsidRPr="00B86C26">
        <w:rPr>
          <w:sz w:val="24"/>
        </w:rPr>
        <w:t>31. Research on the Construction of Professional Teaching Resource Libraries in Vocational Colleges under the Background of Artificial Intelligence + Education</w:t>
      </w:r>
    </w:p>
    <w:p w14:paraId="29C1C594" w14:textId="77777777" w:rsidR="00B86C26" w:rsidRPr="00B86C26" w:rsidRDefault="00B86C26" w:rsidP="00B86C26">
      <w:pPr>
        <w:widowControl/>
        <w:tabs>
          <w:tab w:val="left" w:pos="0"/>
          <w:tab w:val="left" w:pos="420"/>
        </w:tabs>
        <w:spacing w:line="360" w:lineRule="auto"/>
        <w:jc w:val="left"/>
        <w:rPr>
          <w:sz w:val="24"/>
        </w:rPr>
      </w:pPr>
      <w:r w:rsidRPr="00B86C26">
        <w:rPr>
          <w:sz w:val="24"/>
        </w:rPr>
        <w:t>32. Research and Practice on Building a Personalized Education and Teaching Ecology Using Knowledge Graphs, Teaching Big Data, and Artificial Intelligence Technologies</w:t>
      </w:r>
    </w:p>
    <w:p w14:paraId="09C576F7" w14:textId="77777777" w:rsidR="00B86C26" w:rsidRPr="00B86C26" w:rsidRDefault="00B86C26" w:rsidP="00B86C26">
      <w:pPr>
        <w:widowControl/>
        <w:tabs>
          <w:tab w:val="left" w:pos="0"/>
          <w:tab w:val="left" w:pos="420"/>
        </w:tabs>
        <w:spacing w:line="360" w:lineRule="auto"/>
        <w:jc w:val="left"/>
        <w:rPr>
          <w:sz w:val="24"/>
        </w:rPr>
      </w:pPr>
      <w:r w:rsidRPr="00B86C26">
        <w:rPr>
          <w:sz w:val="24"/>
        </w:rPr>
        <w:t>33. Research and Practice on Building a "1+N" Smart Education Digital Base Using Microservice Technology</w:t>
      </w:r>
    </w:p>
    <w:p w14:paraId="77719E0B" w14:textId="77777777" w:rsidR="00B86C26" w:rsidRPr="00B86C26" w:rsidRDefault="00B86C26" w:rsidP="00B86C26">
      <w:pPr>
        <w:widowControl/>
        <w:tabs>
          <w:tab w:val="left" w:pos="0"/>
          <w:tab w:val="left" w:pos="420"/>
        </w:tabs>
        <w:spacing w:line="360" w:lineRule="auto"/>
        <w:jc w:val="left"/>
        <w:rPr>
          <w:sz w:val="24"/>
        </w:rPr>
      </w:pPr>
      <w:r w:rsidRPr="00B86C26">
        <w:rPr>
          <w:sz w:val="24"/>
        </w:rPr>
        <w:t>34. Under the Background of the Integration of Artificial Intelligence and Education, Promote the Digital System Construction and Practice of First-class Major Construction and Professional Accreditation</w:t>
      </w:r>
    </w:p>
    <w:p w14:paraId="5CC914AA" w14:textId="77777777" w:rsidR="00B86C26" w:rsidRPr="00B86C26" w:rsidRDefault="00B86C26" w:rsidP="00B86C26">
      <w:pPr>
        <w:widowControl/>
        <w:tabs>
          <w:tab w:val="left" w:pos="0"/>
          <w:tab w:val="left" w:pos="420"/>
        </w:tabs>
        <w:spacing w:line="360" w:lineRule="auto"/>
        <w:jc w:val="left"/>
        <w:rPr>
          <w:sz w:val="24"/>
        </w:rPr>
      </w:pPr>
      <w:r w:rsidRPr="00B86C26">
        <w:rPr>
          <w:sz w:val="24"/>
        </w:rPr>
        <w:t>35. Research and Practice on Promoting High-quality Development of Professional Construction and Talent Cultivation in Vocational Colleges through an Integrated Teaching and Management Platform for Smart Education</w:t>
      </w:r>
    </w:p>
    <w:p w14:paraId="292AA396" w14:textId="77777777" w:rsidR="00B86C26" w:rsidRDefault="00B86C26" w:rsidP="00B86C26">
      <w:pPr>
        <w:widowControl/>
        <w:tabs>
          <w:tab w:val="left" w:pos="0"/>
          <w:tab w:val="left" w:pos="420"/>
        </w:tabs>
        <w:spacing w:line="360" w:lineRule="auto"/>
        <w:jc w:val="left"/>
        <w:rPr>
          <w:sz w:val="24"/>
        </w:rPr>
      </w:pPr>
      <w:r w:rsidRPr="00B86C26">
        <w:rPr>
          <w:sz w:val="24"/>
        </w:rPr>
        <w:t>36. Exploration and Practice of Building and Collaboratively Cultivating High-quality Teaching Resources Across Schools and Regions in the Context of Smart Education</w:t>
      </w:r>
    </w:p>
    <w:p w14:paraId="63D2858F" w14:textId="77777777" w:rsidR="007A0D76" w:rsidRDefault="007A0D76" w:rsidP="007A0D76">
      <w:pPr>
        <w:widowControl/>
        <w:tabs>
          <w:tab w:val="left" w:pos="0"/>
          <w:tab w:val="left" w:pos="420"/>
        </w:tabs>
        <w:spacing w:line="360" w:lineRule="auto"/>
        <w:jc w:val="left"/>
        <w:rPr>
          <w:sz w:val="24"/>
        </w:rPr>
      </w:pPr>
    </w:p>
    <w:p w14:paraId="1E5AB783" w14:textId="77777777" w:rsidR="007A0D76" w:rsidRPr="007A0D76" w:rsidRDefault="007A0D76" w:rsidP="007A0D76">
      <w:pPr>
        <w:widowControl/>
        <w:tabs>
          <w:tab w:val="left" w:pos="0"/>
          <w:tab w:val="left" w:pos="420"/>
        </w:tabs>
        <w:spacing w:line="360" w:lineRule="auto"/>
        <w:jc w:val="left"/>
        <w:rPr>
          <w:sz w:val="24"/>
        </w:rPr>
      </w:pPr>
    </w:p>
    <w:sectPr w:rsidR="007A0D76" w:rsidRPr="007A0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0F499" w14:textId="77777777" w:rsidR="00423FA8" w:rsidRDefault="00423FA8">
      <w:r>
        <w:separator/>
      </w:r>
    </w:p>
  </w:endnote>
  <w:endnote w:type="continuationSeparator" w:id="0">
    <w:p w14:paraId="02F451CD" w14:textId="77777777" w:rsidR="00423FA8" w:rsidRDefault="0042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DD34D" w14:textId="77777777" w:rsidR="00BA28C0" w:rsidRDefault="00BA28C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5494" w14:textId="77777777" w:rsidR="00BA28C0" w:rsidRDefault="00BA28C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D9802" w14:textId="77777777" w:rsidR="00BA28C0" w:rsidRDefault="00BA28C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D3D13" w14:textId="77777777" w:rsidR="00423FA8" w:rsidRDefault="00423FA8">
      <w:r>
        <w:separator/>
      </w:r>
    </w:p>
  </w:footnote>
  <w:footnote w:type="continuationSeparator" w:id="0">
    <w:p w14:paraId="0B4CCC29" w14:textId="77777777" w:rsidR="00423FA8" w:rsidRDefault="00423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F3CA6" w14:textId="77777777" w:rsidR="00BA28C0" w:rsidRDefault="00BA28C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D3EE6" w14:textId="77777777" w:rsidR="00BA28C0" w:rsidRDefault="00BA28C0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4035" w14:textId="77777777" w:rsidR="00BA28C0" w:rsidRDefault="00BA28C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B3BE1A8"/>
    <w:multiLevelType w:val="singleLevel"/>
    <w:tmpl w:val="BB3BE1A8"/>
    <w:lvl w:ilvl="0">
      <w:start w:val="1"/>
      <w:numFmt w:val="decimal"/>
      <w:suff w:val="nothing"/>
      <w:lvlText w:val="%1."/>
      <w:lvlJc w:val="left"/>
      <w:pPr>
        <w:tabs>
          <w:tab w:val="left" w:pos="0"/>
        </w:tabs>
        <w:ind w:left="425" w:hanging="425"/>
      </w:pPr>
      <w:rPr>
        <w:rFonts w:hint="default"/>
      </w:rPr>
    </w:lvl>
  </w:abstractNum>
  <w:abstractNum w:abstractNumId="1" w15:restartNumberingAfterBreak="0">
    <w:nsid w:val="34230D6F"/>
    <w:multiLevelType w:val="singleLevel"/>
    <w:tmpl w:val="34230D6F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344935786">
    <w:abstractNumId w:val="1"/>
  </w:num>
  <w:num w:numId="2" w16cid:durableId="1953517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6DC"/>
    <w:rsid w:val="00007FE1"/>
    <w:rsid w:val="0006102A"/>
    <w:rsid w:val="000A2B61"/>
    <w:rsid w:val="001D66A0"/>
    <w:rsid w:val="0030229A"/>
    <w:rsid w:val="003F7910"/>
    <w:rsid w:val="00423FA8"/>
    <w:rsid w:val="006974E3"/>
    <w:rsid w:val="006F32F5"/>
    <w:rsid w:val="007628F3"/>
    <w:rsid w:val="007A0D76"/>
    <w:rsid w:val="00814DD3"/>
    <w:rsid w:val="008D36DC"/>
    <w:rsid w:val="008E0AF0"/>
    <w:rsid w:val="00B86C26"/>
    <w:rsid w:val="00BA28C0"/>
    <w:rsid w:val="00C4771F"/>
    <w:rsid w:val="00D0114B"/>
    <w:rsid w:val="00E4692A"/>
    <w:rsid w:val="00E63EC6"/>
    <w:rsid w:val="00F4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443039AA"/>
  <w15:docId w15:val="{1A6620CE-0D38-4500-8CE0-50A17C1E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qFormat/>
    <w:pPr>
      <w:ind w:firstLineChars="100" w:firstLine="42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annotation text"/>
    <w:basedOn w:val="a"/>
    <w:link w:val="a6"/>
    <w:uiPriority w:val="99"/>
    <w:semiHidden/>
    <w:qFormat/>
    <w:pPr>
      <w:jc w:val="left"/>
    </w:pPr>
    <w:rPr>
      <w:rFonts w:ascii="Calibri" w:hAnsi="Calibri"/>
    </w:rPr>
  </w:style>
  <w:style w:type="paragraph" w:styleId="a7">
    <w:name w:val="Date"/>
    <w:basedOn w:val="a"/>
    <w:next w:val="a"/>
    <w:link w:val="a8"/>
    <w:uiPriority w:val="99"/>
    <w:unhideWhenUsed/>
    <w:pPr>
      <w:ind w:leftChars="2500" w:left="100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Normal (Web)"/>
    <w:basedOn w:val="a"/>
    <w:uiPriority w:val="99"/>
    <w:unhideWhenUsed/>
    <w:pPr>
      <w:jc w:val="left"/>
    </w:pPr>
    <w:rPr>
      <w:kern w:val="0"/>
      <w:sz w:val="24"/>
    </w:rPr>
  </w:style>
  <w:style w:type="character" w:styleId="ac">
    <w:name w:val="Strong"/>
    <w:uiPriority w:val="22"/>
    <w:qFormat/>
    <w:rPr>
      <w:b/>
    </w:rPr>
  </w:style>
  <w:style w:type="character" w:styleId="ad">
    <w:name w:val="FollowedHyperlink"/>
    <w:uiPriority w:val="99"/>
    <w:unhideWhenUsed/>
    <w:rPr>
      <w:color w:val="444444"/>
      <w:u w:val="none"/>
    </w:rPr>
  </w:style>
  <w:style w:type="character" w:styleId="ae">
    <w:name w:val="Emphasis"/>
    <w:uiPriority w:val="20"/>
    <w:qFormat/>
  </w:style>
  <w:style w:type="character" w:styleId="af">
    <w:name w:val="Hyperlink"/>
    <w:uiPriority w:val="99"/>
    <w:unhideWhenUsed/>
    <w:rPr>
      <w:color w:val="444444"/>
      <w:u w:val="none"/>
    </w:rPr>
  </w:style>
  <w:style w:type="character" w:customStyle="1" w:styleId="a6">
    <w:name w:val="批注文字 字符"/>
    <w:link w:val="a5"/>
    <w:uiPriority w:val="99"/>
    <w:semiHidden/>
    <w:rPr>
      <w:rFonts w:ascii="Calibri" w:eastAsia="宋体" w:hAnsi="Calibri" w:cs="Times New Roman"/>
      <w:kern w:val="2"/>
      <w:sz w:val="21"/>
      <w:szCs w:val="24"/>
    </w:rPr>
  </w:style>
  <w:style w:type="character" w:customStyle="1" w:styleId="a8">
    <w:name w:val="日期 字符"/>
    <w:link w:val="a7"/>
    <w:uiPriority w:val="99"/>
    <w:semiHidden/>
    <w:rPr>
      <w:kern w:val="2"/>
      <w:sz w:val="21"/>
      <w:szCs w:val="24"/>
    </w:rPr>
  </w:style>
  <w:style w:type="character" w:customStyle="1" w:styleId="10">
    <w:name w:val="未处理的提及1"/>
    <w:uiPriority w:val="99"/>
    <w:unhideWhenUsed/>
    <w:rPr>
      <w:color w:val="605E5C"/>
      <w:shd w:val="clear" w:color="auto" w:fill="E1DFDD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  <w:rPr>
      <w:rFonts w:ascii="DengXian" w:eastAsia="DengXian" w:hAnsi="DengXian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15">
    <w:name w:val="15"/>
    <w:basedOn w:val="a0"/>
    <w:rPr>
      <w:rFonts w:ascii="Calibri" w:hAnsi="Calibri" w:cs="Calibri" w:hint="default"/>
      <w:b/>
    </w:rPr>
  </w:style>
  <w:style w:type="character" w:customStyle="1" w:styleId="100">
    <w:name w:val="10"/>
    <w:basedOn w:val="a0"/>
    <w:rPr>
      <w:rFonts w:ascii="Calibri" w:hAnsi="Calibri"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782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浙高教学会〔2015〕3号</dc:title>
  <dc:creator>浙高教学会</dc:creator>
  <cp:lastModifiedBy>沈萱 项</cp:lastModifiedBy>
  <cp:revision>6</cp:revision>
  <cp:lastPrinted>2015-05-30T00:42:00Z</cp:lastPrinted>
  <dcterms:created xsi:type="dcterms:W3CDTF">2024-03-15T15:39:00Z</dcterms:created>
  <dcterms:modified xsi:type="dcterms:W3CDTF">2024-03-15T15:50:00Z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2052-12.9.1</vt:lpwstr>
  </property>
  <property fmtid="{D5CDD505-2E9C-101B-9397-08002B2CF9AE}" pid="3" name="ICV">
    <vt:lpwstr>744495CF4D7635DA33D6E265276FEE3A_43</vt:lpwstr>
  </property>
</Properties>
</file>