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22F5893B" w:rsidR="001013F3" w:rsidRPr="001013F3" w:rsidRDefault="00C555EB" w:rsidP="001013F3">
      <w:pPr>
        <w:shd w:val="clear" w:color="auto" w:fill="FFFFFF"/>
        <w:spacing w:after="225" w:line="240" w:lineRule="auto"/>
        <w:rPr>
          <w:rFonts w:ascii="Helvetica" w:eastAsia="Times New Roman" w:hAnsi="Helvetica" w:cs="Helvetica"/>
          <w:color w:val="212529"/>
          <w:sz w:val="21"/>
          <w:szCs w:val="21"/>
        </w:rPr>
      </w:pPr>
      <w:r w:rsidRPr="00C555EB">
        <w:rPr>
          <w:rFonts w:ascii="Helvetica" w:eastAsia="Times New Roman" w:hAnsi="Helvetica" w:cs="Helvetica"/>
          <w:b/>
          <w:bCs/>
          <w:color w:val="212529"/>
          <w:sz w:val="21"/>
          <w:szCs w:val="21"/>
        </w:rPr>
        <w:t xml:space="preserve">2022 </w:t>
      </w:r>
      <w:r w:rsidR="00A64C25">
        <w:rPr>
          <w:rFonts w:ascii="Helvetica" w:eastAsia="Times New Roman" w:hAnsi="Helvetica" w:cs="Helvetica"/>
          <w:b/>
          <w:bCs/>
          <w:color w:val="212529"/>
          <w:sz w:val="21"/>
          <w:szCs w:val="21"/>
        </w:rPr>
        <w:t xml:space="preserve">Biology </w:t>
      </w:r>
      <w:r w:rsidR="001013F3" w:rsidRPr="001013F3">
        <w:rPr>
          <w:rFonts w:ascii="Helvetica" w:eastAsia="Times New Roman" w:hAnsi="Helvetica" w:cs="Helvetica"/>
          <w:b/>
          <w:bCs/>
          <w:color w:val="212529"/>
          <w:sz w:val="21"/>
          <w:szCs w:val="21"/>
        </w:rPr>
        <w:t>Assistant/Associate Professor Positions</w:t>
      </w:r>
    </w:p>
    <w:p w14:paraId="3C571BB3" w14:textId="77777777" w:rsidR="009803F0" w:rsidRDefault="009803F0" w:rsidP="009803F0">
      <w:pPr>
        <w:shd w:val="clear" w:color="auto" w:fill="FFFFFF"/>
        <w:tabs>
          <w:tab w:val="left" w:pos="5200"/>
        </w:tabs>
        <w:rPr>
          <w:rFonts w:ascii="Times New Roman" w:eastAsia="Times New Roman" w:hAnsi="Times New Roman" w:cs="Times New Roman"/>
          <w:b/>
          <w:color w:val="222222"/>
        </w:rPr>
      </w:pPr>
      <w:r>
        <w:rPr>
          <w:rFonts w:ascii="Times New Roman" w:eastAsia="Times New Roman" w:hAnsi="Times New Roman" w:cs="Times New Roman"/>
          <w:b/>
          <w:color w:val="222222"/>
        </w:rPr>
        <w:t>Wenzhou-Kean University</w:t>
      </w:r>
    </w:p>
    <w:p w14:paraId="74CE762B" w14:textId="77777777" w:rsidR="009803F0" w:rsidRDefault="009803F0" w:rsidP="009803F0">
      <w:pPr>
        <w:shd w:val="clear" w:color="auto" w:fill="FFFFFF"/>
        <w:tabs>
          <w:tab w:val="left" w:pos="5200"/>
        </w:tabs>
        <w:rPr>
          <w:rFonts w:ascii="Times New Roman" w:eastAsia="Times New Roman" w:hAnsi="Times New Roman" w:cs="Times New Roman"/>
          <w:color w:val="222222"/>
        </w:rPr>
      </w:pPr>
      <w:r>
        <w:rPr>
          <w:rFonts w:ascii="Times New Roman" w:eastAsia="Times New Roman" w:hAnsi="Times New Roman" w:cs="Times New Roman"/>
          <w:color w:val="2222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2F984F26" w14:textId="77777777" w:rsidR="009803F0" w:rsidRDefault="009803F0" w:rsidP="009803F0">
      <w:pPr>
        <w:shd w:val="clear" w:color="auto" w:fill="FFFFFF"/>
        <w:tabs>
          <w:tab w:val="left" w:pos="5200"/>
        </w:tabs>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12144A4" w14:textId="77777777" w:rsidR="009803F0" w:rsidRDefault="009803F0" w:rsidP="009803F0">
      <w:pPr>
        <w:shd w:val="clear" w:color="auto" w:fill="FFFFFF"/>
        <w:tabs>
          <w:tab w:val="left" w:pos="5200"/>
        </w:tabs>
        <w:rPr>
          <w:rFonts w:ascii="Times New Roman" w:eastAsia="Times New Roman" w:hAnsi="Times New Roman" w:cs="Times New Roman"/>
          <w:color w:val="222222"/>
        </w:rPr>
      </w:pPr>
      <w:r>
        <w:rPr>
          <w:rFonts w:ascii="Times New Roman" w:eastAsia="Times New Roman" w:hAnsi="Times New Roman" w:cs="Times New Roman"/>
          <w:color w:val="222222"/>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607A40C9"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About the Job:</w:t>
      </w:r>
    </w:p>
    <w:p w14:paraId="20316F6B" w14:textId="377FFA31"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 xml:space="preserve">College of Science, and Technology is seeking </w:t>
      </w:r>
      <w:r w:rsidR="00FC687A">
        <w:rPr>
          <w:rFonts w:ascii="Helvetica" w:eastAsia="Times New Roman" w:hAnsi="Helvetica" w:cs="Helvetica"/>
          <w:color w:val="212529"/>
          <w:sz w:val="21"/>
          <w:szCs w:val="21"/>
        </w:rPr>
        <w:t xml:space="preserve">two </w:t>
      </w:r>
      <w:r w:rsidRPr="001013F3">
        <w:rPr>
          <w:rFonts w:ascii="Helvetica" w:eastAsia="Times New Roman" w:hAnsi="Helvetica" w:cs="Helvetica"/>
          <w:color w:val="212529"/>
          <w:sz w:val="21"/>
          <w:szCs w:val="21"/>
        </w:rPr>
        <w:t xml:space="preserve">tenure-track Assistant/Associate Professors in </w:t>
      </w:r>
      <w:r w:rsidR="00A64C25">
        <w:rPr>
          <w:rFonts w:ascii="Helvetica" w:eastAsia="Times New Roman" w:hAnsi="Helvetica" w:cs="Helvetica"/>
          <w:color w:val="212529"/>
          <w:sz w:val="21"/>
          <w:szCs w:val="21"/>
        </w:rPr>
        <w:t>Biology</w:t>
      </w:r>
      <w:r w:rsidRPr="001013F3">
        <w:rPr>
          <w:rFonts w:ascii="Helvetica" w:eastAsia="Times New Roman" w:hAnsi="Helvetica" w:cs="Helvetica"/>
          <w:color w:val="212529"/>
          <w:sz w:val="21"/>
          <w:szCs w:val="21"/>
        </w:rPr>
        <w:t xml:space="preserve">. </w:t>
      </w:r>
      <w:r w:rsidR="00FC687A">
        <w:rPr>
          <w:rFonts w:ascii="Helvetica" w:eastAsia="Times New Roman" w:hAnsi="Helvetica" w:cs="Helvetica"/>
          <w:color w:val="212529"/>
          <w:sz w:val="21"/>
          <w:szCs w:val="21"/>
        </w:rPr>
        <w:t xml:space="preserve"> One position will have an emphasis on developmental biology and the second position will have an emphasis on cell-signaling.  </w:t>
      </w:r>
      <w:r w:rsidRPr="001013F3">
        <w:rPr>
          <w:rFonts w:ascii="Helvetica" w:eastAsia="Times New Roman" w:hAnsi="Helvetica" w:cs="Helvetica"/>
          <w:color w:val="212529"/>
          <w:sz w:val="21"/>
          <w:szCs w:val="21"/>
        </w:rPr>
        <w:t xml:space="preserve">The tenure-track positions are 10-month full-time assignments. Tenure-track faculty are required to teach 24 credits per academic year; service to the university and/or professional community; and conduct research. Tenure-track candidates should demonstrate scholarly capability and an active research agenda. Teaching release time is available through application to support external research grant development and other significant research endeavors. The University will provide </w:t>
      </w:r>
      <w:r w:rsidR="009803F0">
        <w:rPr>
          <w:rFonts w:ascii="Helvetica" w:eastAsia="Times New Roman" w:hAnsi="Helvetica" w:cs="Helvetica"/>
          <w:color w:val="212529"/>
          <w:sz w:val="21"/>
          <w:szCs w:val="21"/>
        </w:rPr>
        <w:t xml:space="preserve">generous </w:t>
      </w:r>
      <w:r w:rsidRPr="001013F3">
        <w:rPr>
          <w:rFonts w:ascii="Helvetica" w:eastAsia="Times New Roman" w:hAnsi="Helvetica" w:cs="Helvetica"/>
          <w:color w:val="212529"/>
          <w:sz w:val="21"/>
          <w:szCs w:val="21"/>
        </w:rPr>
        <w:t>start-up grants to support the candidates to start their research programs</w:t>
      </w:r>
      <w:r w:rsidR="00A64C25">
        <w:rPr>
          <w:rFonts w:ascii="Helvetica" w:eastAsia="Times New Roman" w:hAnsi="Helvetica" w:cs="Helvetica"/>
          <w:color w:val="212529"/>
          <w:sz w:val="21"/>
          <w:szCs w:val="21"/>
        </w:rPr>
        <w:t xml:space="preserve">.  </w:t>
      </w:r>
      <w:r w:rsidRPr="001013F3">
        <w:rPr>
          <w:rFonts w:ascii="Helvetica" w:eastAsia="Times New Roman" w:hAnsi="Helvetica" w:cs="Helvetica"/>
          <w:color w:val="212529"/>
          <w:sz w:val="21"/>
          <w:szCs w:val="21"/>
        </w:rPr>
        <w:t>English fluency is required.</w:t>
      </w:r>
    </w:p>
    <w:p w14:paraId="238C1B30"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Qualifications:</w:t>
      </w:r>
      <w:r w:rsidRPr="001013F3">
        <w:rPr>
          <w:rFonts w:ascii="Helvetica" w:eastAsia="Times New Roman" w:hAnsi="Helvetica" w:cs="Helvetica"/>
          <w:color w:val="212529"/>
          <w:sz w:val="21"/>
          <w:szCs w:val="21"/>
        </w:rPr>
        <w:t> </w:t>
      </w:r>
    </w:p>
    <w:p w14:paraId="50FBC692" w14:textId="487B3FD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 xml:space="preserve">A doctorate degree is required in the relevant field(s) for tenure-track positions. ABD will be considered for the Assistant Professor positions with completion date prior to the effective date of employment. English fluency and ability to </w:t>
      </w:r>
      <w:r w:rsidR="00FC687A">
        <w:rPr>
          <w:rFonts w:ascii="Helvetica" w:eastAsia="Times New Roman" w:hAnsi="Helvetica" w:cs="Helvetica"/>
          <w:color w:val="212529"/>
          <w:sz w:val="21"/>
          <w:szCs w:val="21"/>
        </w:rPr>
        <w:t xml:space="preserve">teach upper division courses related to developmental biology or cell-signaling in addition to </w:t>
      </w:r>
      <w:r w:rsidR="00A64C25">
        <w:rPr>
          <w:rFonts w:ascii="Helvetica" w:eastAsia="Times New Roman" w:hAnsi="Helvetica" w:cs="Helvetica"/>
          <w:color w:val="212529"/>
          <w:sz w:val="21"/>
          <w:szCs w:val="21"/>
        </w:rPr>
        <w:t>General Biology</w:t>
      </w:r>
      <w:r w:rsidR="00FC687A">
        <w:rPr>
          <w:rFonts w:ascii="Helvetica" w:eastAsia="Times New Roman" w:hAnsi="Helvetica" w:cs="Helvetica"/>
          <w:color w:val="212529"/>
          <w:sz w:val="21"/>
          <w:szCs w:val="21"/>
        </w:rPr>
        <w:t xml:space="preserve"> courses.</w:t>
      </w:r>
      <w:r w:rsidR="00A64C25">
        <w:rPr>
          <w:rFonts w:ascii="Helvetica" w:eastAsia="Times New Roman" w:hAnsi="Helvetica" w:cs="Helvetica"/>
          <w:color w:val="212529"/>
          <w:sz w:val="21"/>
          <w:szCs w:val="21"/>
        </w:rPr>
        <w:t xml:space="preserve">  </w:t>
      </w:r>
      <w:r w:rsidRPr="001013F3">
        <w:rPr>
          <w:rFonts w:ascii="Helvetica" w:eastAsia="Times New Roman" w:hAnsi="Helvetica" w:cs="Helvetica"/>
          <w:color w:val="212529"/>
          <w:sz w:val="21"/>
          <w:szCs w:val="21"/>
        </w:rPr>
        <w:t xml:space="preserve">Tenure track candidates are expected to plan and conduct research and develop extramurally funded research programs involving students, which is essential for the tenure and promotion. Tenure track candidates are also expected to publish peer-reviewed journal articles in impactful journals in fields closely related to </w:t>
      </w:r>
      <w:r w:rsidR="00A64C25">
        <w:rPr>
          <w:rFonts w:ascii="Helvetica" w:eastAsia="Times New Roman" w:hAnsi="Helvetica" w:cs="Helvetica"/>
          <w:color w:val="212529"/>
          <w:sz w:val="21"/>
          <w:szCs w:val="21"/>
        </w:rPr>
        <w:lastRenderedPageBreak/>
        <w:t>Biology</w:t>
      </w:r>
      <w:r w:rsidRPr="001013F3">
        <w:rPr>
          <w:rFonts w:ascii="Helvetica" w:eastAsia="Times New Roman" w:hAnsi="Helvetica" w:cs="Helvetica"/>
          <w:color w:val="212529"/>
          <w:sz w:val="21"/>
          <w:szCs w:val="21"/>
        </w:rPr>
        <w:t>.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r w:rsidR="009803F0">
        <w:rPr>
          <w:rFonts w:ascii="Helvetica" w:eastAsia="Times New Roman" w:hAnsi="Helvetica" w:cs="Helvetica"/>
          <w:color w:val="212529"/>
          <w:sz w:val="21"/>
          <w:szCs w:val="21"/>
        </w:rPr>
        <w:t xml:space="preserve"> Possession of research expertise and experience in using bioinformatics tools in biomedical fields is desirable </w:t>
      </w:r>
      <w:r w:rsidR="00231E53">
        <w:rPr>
          <w:rFonts w:ascii="Helvetica" w:eastAsia="Times New Roman" w:hAnsi="Helvetica" w:cs="Helvetica"/>
          <w:color w:val="212529"/>
          <w:sz w:val="21"/>
          <w:szCs w:val="21"/>
        </w:rPr>
        <w:t>to support the Zhejiang Province Bioinformatics International Science and Technology Collaboration Center and the Key Lab of Applied Biomedical Informatics of Wenzhou City hosted and housed by WKU.</w:t>
      </w:r>
    </w:p>
    <w:p w14:paraId="65FDA97A"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4F5B9060"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All candidates must demonstrate a commitment to teaching and best practices in international education. </w:t>
      </w:r>
    </w:p>
    <w:p w14:paraId="06BE91AA"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Application Information:</w:t>
      </w:r>
    </w:p>
    <w:p w14:paraId="57E6D19E" w14:textId="6E488490"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Review of applications will begin immediately and continue until the position is filled. Please send </w:t>
      </w:r>
      <w:r w:rsidRPr="001013F3">
        <w:rPr>
          <w:rFonts w:ascii="Helvetica" w:eastAsia="Times New Roman" w:hAnsi="Helvetica" w:cs="Helvetica"/>
          <w:b/>
          <w:bCs/>
          <w:color w:val="212529"/>
          <w:sz w:val="21"/>
          <w:szCs w:val="21"/>
        </w:rPr>
        <w:t>cover letter, resume, statement of teaching philosophy, statement of research goal</w:t>
      </w:r>
      <w:r w:rsidR="004C7136">
        <w:rPr>
          <w:rFonts w:ascii="Helvetica" w:eastAsia="Times New Roman" w:hAnsi="Helvetica" w:cs="Helvetica"/>
          <w:b/>
          <w:bCs/>
          <w:color w:val="212529"/>
          <w:sz w:val="21"/>
          <w:szCs w:val="21"/>
        </w:rPr>
        <w:t>s, unofficial transcripts, two</w:t>
      </w:r>
      <w:r w:rsidRPr="001013F3">
        <w:rPr>
          <w:rFonts w:ascii="Helvetica" w:eastAsia="Times New Roman" w:hAnsi="Helvetica" w:cs="Helvetica"/>
          <w:b/>
          <w:bCs/>
          <w:color w:val="212529"/>
          <w:sz w:val="21"/>
          <w:szCs w:val="21"/>
        </w:rPr>
        <w:t xml:space="preserve"> most recent peer-reviewed academic publications (</w:t>
      </w:r>
      <w:r w:rsidR="004C7136">
        <w:rPr>
          <w:rFonts w:ascii="Helvetica" w:eastAsia="Times New Roman" w:hAnsi="Helvetica" w:cs="Helvetica"/>
          <w:b/>
          <w:bCs/>
          <w:color w:val="212529"/>
          <w:sz w:val="21"/>
          <w:szCs w:val="21"/>
        </w:rPr>
        <w:t xml:space="preserve">five </w:t>
      </w:r>
      <w:r w:rsidRPr="001013F3">
        <w:rPr>
          <w:rFonts w:ascii="Helvetica" w:eastAsia="Times New Roman" w:hAnsi="Helvetica" w:cs="Helvetica"/>
          <w:b/>
          <w:bCs/>
          <w:color w:val="212529"/>
          <w:sz w:val="21"/>
          <w:szCs w:val="21"/>
        </w:rPr>
        <w:t>for the associate professor position) and contact information of three professional references</w:t>
      </w:r>
      <w:r w:rsidRPr="001013F3">
        <w:rPr>
          <w:rFonts w:ascii="Helvetica" w:eastAsia="Times New Roman" w:hAnsi="Helvetica" w:cs="Helvetica"/>
          <w:color w:val="212529"/>
          <w:sz w:val="21"/>
          <w:szCs w:val="21"/>
        </w:rPr>
        <w:t> by email to Search Committee Chairperson at </w:t>
      </w:r>
      <w:hyperlink r:id="rId7" w:history="1">
        <w:r w:rsidR="00240D78" w:rsidRPr="00CF074E">
          <w:rPr>
            <w:rStyle w:val="a3"/>
            <w:rFonts w:ascii="Helvetica" w:eastAsia="Times New Roman" w:hAnsi="Helvetica" w:cs="Helvetica"/>
            <w:sz w:val="21"/>
            <w:szCs w:val="21"/>
          </w:rPr>
          <w:t>wkubio@wku.edu.cn</w:t>
        </w:r>
      </w:hyperlink>
      <w:r w:rsidRPr="001013F3">
        <w:rPr>
          <w:rFonts w:ascii="Helvetica" w:eastAsia="Times New Roman" w:hAnsi="Helvetica" w:cs="Helvetica"/>
          <w:color w:val="212529"/>
          <w:sz w:val="21"/>
          <w:szCs w:val="21"/>
        </w:rPr>
        <w:t>. Official transcripts for all degrees and three current letters of recommendation are required before appointment.</w:t>
      </w:r>
    </w:p>
    <w:p w14:paraId="4D047057"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Faculty positions at WKU offer:</w:t>
      </w:r>
    </w:p>
    <w:p w14:paraId="1C5A5775" w14:textId="4447E331" w:rsidR="001013F3" w:rsidRDefault="001013F3" w:rsidP="001013F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$68,000-$75,0</w:t>
      </w:r>
      <w:r w:rsidR="004C7136">
        <w:rPr>
          <w:rFonts w:ascii="Helvetica" w:eastAsia="Times New Roman" w:hAnsi="Helvetica" w:cs="Helvetica"/>
          <w:color w:val="212529"/>
          <w:sz w:val="21"/>
          <w:szCs w:val="21"/>
        </w:rPr>
        <w:t>00 for Assistant Professors; $75</w:t>
      </w:r>
      <w:r w:rsidRPr="001013F3">
        <w:rPr>
          <w:rFonts w:ascii="Helvetica" w:eastAsia="Times New Roman" w:hAnsi="Helvetica" w:cs="Helvetica"/>
          <w:color w:val="212529"/>
          <w:sz w:val="21"/>
          <w:szCs w:val="21"/>
        </w:rPr>
        <w:t>,000-$85,000 for Associate Professors. Salary of extraordinary candidates shall be determined on a case by case basis.</w:t>
      </w:r>
    </w:p>
    <w:p w14:paraId="14E3B4A2" w14:textId="17D47AC6" w:rsidR="00205584" w:rsidRPr="001013F3" w:rsidRDefault="00205584" w:rsidP="00205584">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205584">
        <w:rPr>
          <w:rFonts w:ascii="Helvetica" w:eastAsia="Times New Roman" w:hAnsi="Helvetica" w:cs="Helvetica"/>
          <w:color w:val="212529"/>
          <w:sz w:val="21"/>
          <w:szCs w:val="21"/>
        </w:rPr>
        <w:t>The University will provide start-up grants to support the tenure tra</w:t>
      </w:r>
      <w:bookmarkStart w:id="0" w:name="_GoBack"/>
      <w:r w:rsidRPr="00205584">
        <w:rPr>
          <w:rFonts w:ascii="Helvetica" w:eastAsia="Times New Roman" w:hAnsi="Helvetica" w:cs="Helvetica"/>
          <w:color w:val="212529"/>
          <w:sz w:val="21"/>
          <w:szCs w:val="21"/>
        </w:rPr>
        <w:t>ck</w:t>
      </w:r>
      <w:r w:rsidR="00E03831">
        <w:rPr>
          <w:rFonts w:ascii="Helvetica" w:eastAsia="Times New Roman" w:hAnsi="Helvetica" w:cs="Helvetica"/>
          <w:color w:val="212529"/>
          <w:sz w:val="21"/>
          <w:szCs w:val="21"/>
        </w:rPr>
        <w:t xml:space="preserve"> </w:t>
      </w:r>
      <w:r w:rsidR="00E03831" w:rsidRPr="00E03831">
        <w:rPr>
          <w:rFonts w:ascii="Helvetica" w:eastAsia="Times New Roman" w:hAnsi="Helvetica" w:cs="Helvetica" w:hint="eastAsia"/>
          <w:color w:val="212529"/>
          <w:sz w:val="21"/>
          <w:szCs w:val="21"/>
        </w:rPr>
        <w:t>faculty</w:t>
      </w:r>
      <w:r w:rsidRPr="00205584">
        <w:rPr>
          <w:rFonts w:ascii="Helvetica" w:eastAsia="Times New Roman" w:hAnsi="Helvetica" w:cs="Helvetica"/>
          <w:color w:val="212529"/>
          <w:sz w:val="21"/>
          <w:szCs w:val="21"/>
        </w:rPr>
        <w:t xml:space="preserve"> t</w:t>
      </w:r>
      <w:bookmarkEnd w:id="0"/>
      <w:r w:rsidRPr="00205584">
        <w:rPr>
          <w:rFonts w:ascii="Helvetica" w:eastAsia="Times New Roman" w:hAnsi="Helvetica" w:cs="Helvetica"/>
          <w:color w:val="212529"/>
          <w:sz w:val="21"/>
          <w:szCs w:val="21"/>
        </w:rPr>
        <w:t>o start their research programs.</w:t>
      </w:r>
    </w:p>
    <w:p w14:paraId="50D9DE3F" w14:textId="77777777" w:rsidR="001013F3" w:rsidRPr="001013F3" w:rsidRDefault="001013F3" w:rsidP="001013F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5130004F" w14:textId="2EFFDD2A" w:rsidR="001013F3" w:rsidRPr="001013F3" w:rsidRDefault="001013F3" w:rsidP="001013F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WKU tuition waiver up to 80% for spouse/dependent children of faculty</w:t>
      </w:r>
      <w:r w:rsidR="00EA7ED9" w:rsidRPr="00EA7ED9">
        <w:rPr>
          <w:rFonts w:ascii="Helvetica" w:eastAsia="Times New Roman" w:hAnsi="Helvetica" w:cs="Helvetica"/>
          <w:color w:val="212529"/>
          <w:sz w:val="21"/>
          <w:szCs w:val="21"/>
        </w:rPr>
        <w:t xml:space="preserve"> for undergraduate programs.</w:t>
      </w:r>
    </w:p>
    <w:p w14:paraId="49EF2D20" w14:textId="77777777" w:rsidR="0011339B" w:rsidRDefault="001013F3" w:rsidP="0011339B">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A collegial environment.</w:t>
      </w:r>
      <w:r w:rsidR="00226EDD">
        <w:rPr>
          <w:rFonts w:ascii="Helvetica" w:eastAsia="Times New Roman" w:hAnsi="Helvetica" w:cs="Helvetica"/>
          <w:color w:val="212529"/>
          <w:sz w:val="21"/>
          <w:szCs w:val="21"/>
        </w:rPr>
        <w:t xml:space="preserve"> </w:t>
      </w:r>
    </w:p>
    <w:p w14:paraId="1218261A" w14:textId="03896B8A" w:rsidR="00226EDD" w:rsidRPr="0011339B" w:rsidRDefault="0011339B" w:rsidP="0011339B">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1339B">
        <w:rPr>
          <w:rFonts w:ascii="Helvetica" w:eastAsia="Times New Roman" w:hAnsi="Helvetica" w:cs="Helvetica"/>
          <w:color w:val="212529"/>
          <w:sz w:val="21"/>
          <w:szCs w:val="21"/>
        </w:rPr>
        <w:t>The opportunity to teach high quality students. About 45% of graduates have been admitted to the graduate schools at the World’s Top 50 Universities, and about 60% of graduates at the World’s Top 100 Universities.</w:t>
      </w:r>
    </w:p>
    <w:p w14:paraId="6708C5BD" w14:textId="3727F7A4" w:rsidR="001013F3" w:rsidRPr="001013F3" w:rsidRDefault="001013F3" w:rsidP="00226EDD">
      <w:pPr>
        <w:shd w:val="clear" w:color="auto" w:fill="FFFFFF"/>
        <w:spacing w:before="100" w:beforeAutospacing="1" w:after="100" w:afterAutospacing="1" w:line="240" w:lineRule="auto"/>
        <w:ind w:left="135"/>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Background Screening:</w:t>
      </w:r>
      <w:r w:rsidR="004C7136">
        <w:rPr>
          <w:rFonts w:ascii="Helvetica" w:eastAsia="Times New Roman" w:hAnsi="Helvetica" w:cs="Helvetica"/>
          <w:b/>
          <w:bCs/>
          <w:color w:val="212529"/>
          <w:sz w:val="21"/>
          <w:szCs w:val="21"/>
        </w:rPr>
        <w:t xml:space="preserve"> </w:t>
      </w:r>
      <w:r w:rsidRPr="001013F3">
        <w:rPr>
          <w:rFonts w:ascii="Helvetica" w:eastAsia="Times New Roman" w:hAnsi="Helvetica" w:cs="Helvetica"/>
          <w:color w:val="212529"/>
          <w:sz w:val="21"/>
          <w:szCs w:val="21"/>
        </w:rPr>
        <w:t>Wenzhou-Kean University conducts background screenings on all job candidates upon acceptance of a contingent offer and may use a third-party administrator to conduct background Screenings.</w:t>
      </w:r>
    </w:p>
    <w:p w14:paraId="739EFC0E" w14:textId="77777777" w:rsidR="008852B2" w:rsidRDefault="008852B2"/>
    <w:sectPr w:rsidR="00885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C227" w14:textId="77777777" w:rsidR="00273EDB" w:rsidRDefault="00273EDB" w:rsidP="00226EDD">
      <w:pPr>
        <w:spacing w:after="0" w:line="240" w:lineRule="auto"/>
      </w:pPr>
      <w:r>
        <w:separator/>
      </w:r>
    </w:p>
  </w:endnote>
  <w:endnote w:type="continuationSeparator" w:id="0">
    <w:p w14:paraId="466D3EAB" w14:textId="77777777" w:rsidR="00273EDB" w:rsidRDefault="00273EDB"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C94F" w14:textId="77777777" w:rsidR="00273EDB" w:rsidRDefault="00273EDB" w:rsidP="00226EDD">
      <w:pPr>
        <w:spacing w:after="0" w:line="240" w:lineRule="auto"/>
      </w:pPr>
      <w:r>
        <w:separator/>
      </w:r>
    </w:p>
  </w:footnote>
  <w:footnote w:type="continuationSeparator" w:id="0">
    <w:p w14:paraId="13800CE8" w14:textId="77777777" w:rsidR="00273EDB" w:rsidRDefault="00273EDB"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gUA7GOgsiwAAAA="/>
  </w:docVars>
  <w:rsids>
    <w:rsidRoot w:val="001013F3"/>
    <w:rsid w:val="00013D02"/>
    <w:rsid w:val="000E1691"/>
    <w:rsid w:val="001013F3"/>
    <w:rsid w:val="0011339B"/>
    <w:rsid w:val="00205584"/>
    <w:rsid w:val="00226EDD"/>
    <w:rsid w:val="00231E53"/>
    <w:rsid w:val="00240D78"/>
    <w:rsid w:val="00273EDB"/>
    <w:rsid w:val="00433B22"/>
    <w:rsid w:val="004C7136"/>
    <w:rsid w:val="004C7F36"/>
    <w:rsid w:val="005D0313"/>
    <w:rsid w:val="0069281B"/>
    <w:rsid w:val="00773BDA"/>
    <w:rsid w:val="00883AA6"/>
    <w:rsid w:val="008852B2"/>
    <w:rsid w:val="009803F0"/>
    <w:rsid w:val="00A03F7F"/>
    <w:rsid w:val="00A64C25"/>
    <w:rsid w:val="00B04D46"/>
    <w:rsid w:val="00BE2BF3"/>
    <w:rsid w:val="00C555EB"/>
    <w:rsid w:val="00E03831"/>
    <w:rsid w:val="00EA7ED9"/>
    <w:rsid w:val="00FC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bio@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11</cp:revision>
  <dcterms:created xsi:type="dcterms:W3CDTF">2021-09-15T04:00:00Z</dcterms:created>
  <dcterms:modified xsi:type="dcterms:W3CDTF">2022-02-17T03:14:00Z</dcterms:modified>
</cp:coreProperties>
</file>